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70B58" w14:textId="4118A601" w:rsidR="004A3C2C" w:rsidRPr="00025F3F" w:rsidRDefault="00AC65AB" w:rsidP="003D615A">
      <w:pPr>
        <w:tabs>
          <w:tab w:val="left" w:pos="3405"/>
          <w:tab w:val="left" w:pos="3435"/>
          <w:tab w:val="left" w:pos="3480"/>
          <w:tab w:val="left" w:pos="7470"/>
        </w:tabs>
        <w:autoSpaceDE w:val="0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CE240F">
        <w:rPr>
          <w:rFonts w:ascii="Times New Roman" w:hAnsi="Times New Roman" w:cs="Times New Roman"/>
          <w:b/>
          <w:sz w:val="24"/>
        </w:rPr>
        <w:t>КУРГАНСКАЯ ОБЛАСТЬ</w:t>
      </w:r>
    </w:p>
    <w:p w14:paraId="1E9B1F97" w14:textId="77777777" w:rsidR="004A3C2C" w:rsidRPr="00891F4A" w:rsidRDefault="00AC65AB" w:rsidP="003D615A">
      <w:pPr>
        <w:pStyle w:val="ConsPlusNormal"/>
        <w:spacing w:line="360" w:lineRule="auto"/>
        <w:ind w:firstLine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91F4A">
        <w:rPr>
          <w:rFonts w:ascii="Times New Roman" w:eastAsia="Arial" w:hAnsi="Times New Roman" w:cs="Times New Roman"/>
          <w:b/>
          <w:bCs/>
          <w:sz w:val="24"/>
          <w:szCs w:val="24"/>
        </w:rPr>
        <w:t>ШУМИХИНСКИЙ МУНИЦИПАЛЬНЫЙ ОКРУГ КУРГАНСКОЙ ОБЛАСТИ</w:t>
      </w:r>
    </w:p>
    <w:p w14:paraId="4017978E" w14:textId="77777777" w:rsidR="00AC65AB" w:rsidRPr="00891F4A" w:rsidRDefault="00AC65AB" w:rsidP="003D615A">
      <w:pPr>
        <w:autoSpaceDE w:val="0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</w:rPr>
      </w:pPr>
    </w:p>
    <w:p w14:paraId="641E0929" w14:textId="69A54BBA" w:rsidR="00025F3F" w:rsidRDefault="00AC65AB" w:rsidP="003D615A">
      <w:pPr>
        <w:autoSpaceDE w:val="0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</w:rPr>
      </w:pPr>
      <w:r w:rsidRPr="00891F4A">
        <w:rPr>
          <w:rFonts w:ascii="Times New Roman" w:eastAsia="Arial" w:hAnsi="Times New Roman" w:cs="Times New Roman"/>
          <w:b/>
          <w:bCs/>
          <w:sz w:val="24"/>
        </w:rPr>
        <w:t>ДУМА ШУМИХИНСКОГО МУНИЦИПАЛЬНОГО ОКРУГА</w:t>
      </w:r>
    </w:p>
    <w:p w14:paraId="6F525D48" w14:textId="77777777" w:rsidR="004A3C2C" w:rsidRPr="00891F4A" w:rsidRDefault="00AC65AB" w:rsidP="003D615A">
      <w:pPr>
        <w:autoSpaceDE w:val="0"/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</w:rPr>
      </w:pPr>
      <w:r w:rsidRPr="00891F4A">
        <w:rPr>
          <w:rFonts w:ascii="Times New Roman" w:eastAsia="Arial" w:hAnsi="Times New Roman" w:cs="Times New Roman"/>
          <w:b/>
          <w:bCs/>
          <w:sz w:val="24"/>
        </w:rPr>
        <w:t>КУРГАНСКОЙ ОБЛАСТИ</w:t>
      </w:r>
    </w:p>
    <w:p w14:paraId="45D188DE" w14:textId="77777777" w:rsidR="004A3C2C" w:rsidRPr="00891F4A" w:rsidRDefault="004A3C2C" w:rsidP="003D615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C9447" w14:textId="055716D6" w:rsidR="004A3C2C" w:rsidRPr="00891F4A" w:rsidRDefault="00AC65AB" w:rsidP="003D615A">
      <w:pPr>
        <w:pStyle w:val="ConsPlusTitle"/>
        <w:tabs>
          <w:tab w:val="left" w:pos="3990"/>
          <w:tab w:val="center" w:pos="496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1F4A">
        <w:rPr>
          <w:rFonts w:ascii="Times New Roman" w:hAnsi="Times New Roman" w:cs="Times New Roman"/>
          <w:sz w:val="24"/>
          <w:szCs w:val="24"/>
        </w:rPr>
        <w:t>РЕШЕНИЕ</w:t>
      </w:r>
    </w:p>
    <w:p w14:paraId="50512349" w14:textId="77777777" w:rsidR="004A3C2C" w:rsidRPr="00891F4A" w:rsidRDefault="004A3C2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53C389E6" w14:textId="77777777" w:rsidR="004A3C2C" w:rsidRPr="003D615A" w:rsidRDefault="004A3C2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14:paraId="0F8E295B" w14:textId="4E25B6F1" w:rsidR="004A3C2C" w:rsidRPr="003D615A" w:rsidRDefault="00AC65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D615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D615A" w:rsidRPr="003D615A">
        <w:rPr>
          <w:rFonts w:ascii="Times New Roman" w:hAnsi="Times New Roman" w:cs="Times New Roman"/>
          <w:b w:val="0"/>
          <w:sz w:val="24"/>
          <w:szCs w:val="24"/>
        </w:rPr>
        <w:t xml:space="preserve">29.07.2021 </w:t>
      </w:r>
      <w:proofErr w:type="gramStart"/>
      <w:r w:rsidR="003D615A" w:rsidRPr="003D615A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3D615A">
        <w:rPr>
          <w:rFonts w:ascii="Times New Roman" w:hAnsi="Times New Roman" w:cs="Times New Roman"/>
          <w:b w:val="0"/>
          <w:sz w:val="24"/>
          <w:szCs w:val="24"/>
        </w:rPr>
        <w:t>да  №</w:t>
      </w:r>
      <w:proofErr w:type="gramEnd"/>
      <w:r w:rsidRPr="003D615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D615A" w:rsidRPr="003D615A">
        <w:rPr>
          <w:rFonts w:ascii="Times New Roman" w:hAnsi="Times New Roman" w:cs="Times New Roman"/>
          <w:b w:val="0"/>
          <w:sz w:val="24"/>
          <w:szCs w:val="24"/>
        </w:rPr>
        <w:t>162</w:t>
      </w:r>
    </w:p>
    <w:p w14:paraId="5BD531A4" w14:textId="77777777" w:rsidR="004A3C2C" w:rsidRPr="003D615A" w:rsidRDefault="00AC65A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D615A">
        <w:rPr>
          <w:rFonts w:ascii="Times New Roman" w:hAnsi="Times New Roman" w:cs="Times New Roman"/>
          <w:b w:val="0"/>
          <w:sz w:val="24"/>
          <w:szCs w:val="24"/>
        </w:rPr>
        <w:t xml:space="preserve">                г. Шумиха</w:t>
      </w:r>
    </w:p>
    <w:p w14:paraId="1CDE5984" w14:textId="77777777" w:rsidR="00914B0E" w:rsidRPr="003D615A" w:rsidRDefault="00914B0E" w:rsidP="00914B0E">
      <w:pPr>
        <w:pStyle w:val="ConsPlusNormal"/>
        <w:rPr>
          <w:sz w:val="24"/>
          <w:szCs w:val="24"/>
          <w:lang w:bidi="hi-IN"/>
        </w:rPr>
      </w:pPr>
    </w:p>
    <w:p w14:paraId="191CD6E0" w14:textId="77777777" w:rsidR="00914B0E" w:rsidRPr="003D615A" w:rsidRDefault="00914B0E" w:rsidP="00914B0E">
      <w:pPr>
        <w:pStyle w:val="ConsPlusNormal"/>
        <w:rPr>
          <w:sz w:val="24"/>
          <w:szCs w:val="24"/>
          <w:lang w:bidi="hi-IN"/>
        </w:rPr>
      </w:pPr>
    </w:p>
    <w:p w14:paraId="026C1284" w14:textId="77777777" w:rsidR="00025F3F" w:rsidRDefault="00025F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70EFBD8" w14:textId="77777777" w:rsidR="004A3C2C" w:rsidRPr="003D615A" w:rsidRDefault="002B4B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874D4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="00D874D4" w:rsidRPr="003D615A">
        <w:rPr>
          <w:rFonts w:ascii="Times New Roman" w:hAnsi="Times New Roman" w:cs="Times New Roman"/>
          <w:sz w:val="24"/>
          <w:szCs w:val="24"/>
        </w:rPr>
        <w:t>решение Думы Шумихинского муниципального округа от 29.04.2021 г. № 140 «О порядке оплаты труда муниципальных служащих Администрации Шумихинского муниципального округа Курганской области»</w:t>
      </w:r>
    </w:p>
    <w:p w14:paraId="64E02F30" w14:textId="77777777" w:rsidR="004A3C2C" w:rsidRPr="003D615A" w:rsidRDefault="004A3C2C">
      <w:pPr>
        <w:autoSpaceDE w:val="0"/>
        <w:ind w:hanging="11"/>
        <w:jc w:val="center"/>
        <w:rPr>
          <w:rFonts w:ascii="Times New Roman" w:hAnsi="Times New Roman" w:cs="Times New Roman"/>
          <w:sz w:val="24"/>
        </w:rPr>
      </w:pPr>
    </w:p>
    <w:p w14:paraId="077F2B3C" w14:textId="77777777" w:rsidR="004A3C2C" w:rsidRPr="003D615A" w:rsidRDefault="004A3C2C">
      <w:pPr>
        <w:autoSpaceDE w:val="0"/>
        <w:ind w:hanging="11"/>
        <w:jc w:val="center"/>
        <w:rPr>
          <w:rFonts w:ascii="Times New Roman" w:hAnsi="Times New Roman" w:cs="Times New Roman"/>
          <w:sz w:val="24"/>
        </w:rPr>
      </w:pPr>
    </w:p>
    <w:p w14:paraId="34AA4915" w14:textId="77777777" w:rsidR="00891F4A" w:rsidRPr="003D615A" w:rsidRDefault="00891F4A" w:rsidP="00D05BBB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615A">
        <w:rPr>
          <w:rFonts w:ascii="Times New Roman" w:eastAsia="Arial" w:hAnsi="Times New Roman" w:cs="Times New Roman"/>
          <w:sz w:val="24"/>
          <w:szCs w:val="24"/>
        </w:rPr>
        <w:t>В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 xml:space="preserve"> соответствии с </w:t>
      </w:r>
      <w:r w:rsidRPr="003D615A">
        <w:rPr>
          <w:rFonts w:ascii="Times New Roman" w:eastAsia="Arial" w:hAnsi="Times New Roman" w:cs="Times New Roman"/>
          <w:sz w:val="24"/>
          <w:szCs w:val="24"/>
        </w:rPr>
        <w:t>Ф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>едеральным законом от 6 октября 2003 года № 131-</w:t>
      </w:r>
      <w:r w:rsidRPr="003D615A">
        <w:rPr>
          <w:rFonts w:ascii="Times New Roman" w:eastAsia="Arial" w:hAnsi="Times New Roman" w:cs="Times New Roman"/>
          <w:sz w:val="24"/>
          <w:szCs w:val="24"/>
        </w:rPr>
        <w:t>ФЗ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 xml:space="preserve"> «Об общих принципах организации местного самоуправления в </w:t>
      </w:r>
      <w:r w:rsidRPr="003D615A">
        <w:rPr>
          <w:rFonts w:ascii="Times New Roman" w:eastAsia="Arial" w:hAnsi="Times New Roman" w:cs="Times New Roman"/>
          <w:sz w:val="24"/>
          <w:szCs w:val="24"/>
        </w:rPr>
        <w:t>Р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 xml:space="preserve">оссийской </w:t>
      </w:r>
      <w:r w:rsidRPr="003D615A">
        <w:rPr>
          <w:rFonts w:ascii="Times New Roman" w:eastAsia="Arial" w:hAnsi="Times New Roman" w:cs="Times New Roman"/>
          <w:sz w:val="24"/>
          <w:szCs w:val="24"/>
        </w:rPr>
        <w:t>Ф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 xml:space="preserve">едерации», </w:t>
      </w:r>
      <w:r w:rsidRPr="003D615A">
        <w:rPr>
          <w:rFonts w:ascii="Times New Roman" w:eastAsia="Arial" w:hAnsi="Times New Roman" w:cs="Times New Roman"/>
          <w:sz w:val="24"/>
          <w:szCs w:val="24"/>
        </w:rPr>
        <w:t>Ф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>едеральным законом от 2 марта 2007 года № 25-</w:t>
      </w:r>
      <w:r w:rsidRPr="003D615A">
        <w:rPr>
          <w:rFonts w:ascii="Times New Roman" w:eastAsia="Arial" w:hAnsi="Times New Roman" w:cs="Times New Roman"/>
          <w:sz w:val="24"/>
          <w:szCs w:val="24"/>
        </w:rPr>
        <w:t>ФЗ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 xml:space="preserve"> «</w:t>
      </w:r>
      <w:r w:rsidRPr="003D615A">
        <w:rPr>
          <w:rFonts w:ascii="Times New Roman" w:eastAsia="Arial" w:hAnsi="Times New Roman" w:cs="Times New Roman"/>
          <w:sz w:val="24"/>
          <w:szCs w:val="24"/>
        </w:rPr>
        <w:t xml:space="preserve">О 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 xml:space="preserve">муниципальной службе в </w:t>
      </w:r>
      <w:r w:rsidRPr="003D615A">
        <w:rPr>
          <w:rFonts w:ascii="Times New Roman" w:eastAsia="Arial" w:hAnsi="Times New Roman" w:cs="Times New Roman"/>
          <w:sz w:val="24"/>
          <w:szCs w:val="24"/>
        </w:rPr>
        <w:t>Р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 xml:space="preserve">оссийской </w:t>
      </w:r>
      <w:r w:rsidRPr="003D615A">
        <w:rPr>
          <w:rFonts w:ascii="Times New Roman" w:eastAsia="Arial" w:hAnsi="Times New Roman" w:cs="Times New Roman"/>
          <w:sz w:val="24"/>
          <w:szCs w:val="24"/>
        </w:rPr>
        <w:t>Ф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 xml:space="preserve">едерации», </w:t>
      </w:r>
      <w:r w:rsidRPr="003D615A">
        <w:rPr>
          <w:rFonts w:ascii="Times New Roman" w:eastAsia="Arial" w:hAnsi="Times New Roman" w:cs="Times New Roman"/>
          <w:sz w:val="24"/>
          <w:szCs w:val="24"/>
        </w:rPr>
        <w:t>З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 xml:space="preserve">аконом </w:t>
      </w:r>
      <w:r w:rsidRPr="003D615A">
        <w:rPr>
          <w:rFonts w:ascii="Times New Roman" w:eastAsia="Arial" w:hAnsi="Times New Roman" w:cs="Times New Roman"/>
          <w:sz w:val="24"/>
          <w:szCs w:val="24"/>
        </w:rPr>
        <w:t>К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>урганской области от 30 мая 2007 года № 251 «</w:t>
      </w:r>
      <w:r w:rsidRPr="003D615A">
        <w:rPr>
          <w:rFonts w:ascii="Times New Roman" w:eastAsia="Arial" w:hAnsi="Times New Roman" w:cs="Times New Roman"/>
          <w:sz w:val="24"/>
          <w:szCs w:val="24"/>
        </w:rPr>
        <w:t>О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 xml:space="preserve"> регулировании отдельных положений муниципальной службы в </w:t>
      </w:r>
      <w:r w:rsidRPr="003D615A">
        <w:rPr>
          <w:rFonts w:ascii="Times New Roman" w:eastAsia="Arial" w:hAnsi="Times New Roman" w:cs="Times New Roman"/>
          <w:sz w:val="24"/>
          <w:szCs w:val="24"/>
        </w:rPr>
        <w:t>К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>урганской области» в целях установления размера должностного оклада муниципальных служащих</w:t>
      </w:r>
      <w:r w:rsidRPr="003D61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3AFA" w:rsidRPr="003D615A">
        <w:rPr>
          <w:rFonts w:ascii="Times New Roman" w:eastAsia="Arial" w:hAnsi="Times New Roman" w:cs="Times New Roman"/>
          <w:sz w:val="24"/>
          <w:szCs w:val="24"/>
        </w:rPr>
        <w:t xml:space="preserve">Администрации </w:t>
      </w:r>
      <w:r w:rsidRPr="003D615A">
        <w:rPr>
          <w:rFonts w:ascii="Times New Roman" w:eastAsia="Arial" w:hAnsi="Times New Roman" w:cs="Times New Roman"/>
          <w:sz w:val="24"/>
          <w:szCs w:val="24"/>
        </w:rPr>
        <w:t>Шумихинского муниципального округа Курганской области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>, а также размера</w:t>
      </w:r>
      <w:r w:rsidRPr="003D61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 xml:space="preserve">ежемесячных и иных дополнительных выплат и порядка их осуществления </w:t>
      </w:r>
      <w:r w:rsidRPr="003D615A">
        <w:rPr>
          <w:rFonts w:ascii="Times New Roman" w:eastAsia="Arial" w:hAnsi="Times New Roman" w:cs="Times New Roman"/>
          <w:sz w:val="24"/>
          <w:szCs w:val="24"/>
        </w:rPr>
        <w:t>Д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 xml:space="preserve">ума </w:t>
      </w:r>
      <w:r w:rsidRPr="003D615A">
        <w:rPr>
          <w:rFonts w:ascii="Times New Roman" w:eastAsia="Arial" w:hAnsi="Times New Roman" w:cs="Times New Roman"/>
          <w:sz w:val="24"/>
          <w:szCs w:val="24"/>
        </w:rPr>
        <w:t xml:space="preserve">Шумихинского муниципального округа Курганской области </w:t>
      </w:r>
    </w:p>
    <w:p w14:paraId="03C26B85" w14:textId="77777777" w:rsidR="004A3C2C" w:rsidRPr="003D615A" w:rsidRDefault="00891F4A" w:rsidP="00891F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15A">
        <w:rPr>
          <w:rFonts w:ascii="Times New Roman" w:eastAsia="Arial" w:hAnsi="Times New Roman" w:cs="Times New Roman"/>
          <w:sz w:val="24"/>
          <w:szCs w:val="24"/>
        </w:rPr>
        <w:t>РЕШИЛА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>:</w:t>
      </w:r>
    </w:p>
    <w:p w14:paraId="54A38C55" w14:textId="1F7AA9DD" w:rsidR="00AC29AB" w:rsidRPr="003D615A" w:rsidRDefault="003D615A" w:rsidP="003D615A">
      <w:pPr>
        <w:pStyle w:val="ConsPlusNormal"/>
        <w:tabs>
          <w:tab w:val="left" w:pos="993"/>
          <w:tab w:val="left" w:pos="1064"/>
        </w:tabs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D874D4" w:rsidRPr="003D615A">
        <w:rPr>
          <w:rFonts w:ascii="Times New Roman" w:hAnsi="Times New Roman" w:cs="Times New Roman"/>
          <w:sz w:val="24"/>
          <w:szCs w:val="24"/>
        </w:rPr>
        <w:t>Внести в решение Думы Шумихинского муниципального округа от 29.04.2021 г. № 140 «О порядке оплаты труда муниципальных служащих Администрации Шумихинского муниципального округа» (далее - решение) следующие изменения:</w:t>
      </w:r>
    </w:p>
    <w:p w14:paraId="214B6981" w14:textId="075FB559" w:rsidR="00AC29AB" w:rsidRPr="003D615A" w:rsidRDefault="003D615A" w:rsidP="003D615A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Изложить п</w:t>
      </w:r>
      <w:r w:rsidR="00AC29AB" w:rsidRPr="003D615A">
        <w:rPr>
          <w:rFonts w:ascii="Times New Roman" w:hAnsi="Times New Roman" w:cs="Times New Roman"/>
          <w:sz w:val="24"/>
          <w:szCs w:val="24"/>
        </w:rPr>
        <w:t>риложение 3</w:t>
      </w:r>
      <w:r w:rsidR="00D874D4" w:rsidRPr="003D615A">
        <w:rPr>
          <w:rFonts w:ascii="Times New Roman" w:hAnsi="Times New Roman" w:cs="Times New Roman"/>
          <w:sz w:val="24"/>
          <w:szCs w:val="24"/>
        </w:rPr>
        <w:t xml:space="preserve"> </w:t>
      </w:r>
      <w:r w:rsidR="00AC29AB" w:rsidRPr="003D615A">
        <w:rPr>
          <w:rFonts w:ascii="Times New Roman" w:hAnsi="Times New Roman" w:cs="Times New Roman"/>
          <w:sz w:val="24"/>
          <w:szCs w:val="24"/>
        </w:rPr>
        <w:t xml:space="preserve">к порядку оплаты труда муниципальных </w:t>
      </w:r>
      <w:proofErr w:type="gramStart"/>
      <w:r w:rsidR="00AC29AB" w:rsidRPr="003D615A">
        <w:rPr>
          <w:rFonts w:ascii="Times New Roman" w:hAnsi="Times New Roman" w:cs="Times New Roman"/>
          <w:sz w:val="24"/>
          <w:szCs w:val="24"/>
        </w:rPr>
        <w:t>служащих  Администрации</w:t>
      </w:r>
      <w:proofErr w:type="gramEnd"/>
      <w:r w:rsidR="00AC29AB" w:rsidRPr="003D615A">
        <w:rPr>
          <w:rFonts w:ascii="Times New Roman" w:hAnsi="Times New Roman" w:cs="Times New Roman"/>
          <w:sz w:val="24"/>
          <w:szCs w:val="24"/>
        </w:rPr>
        <w:t xml:space="preserve"> Шумихинского муниципального округа Курганской об</w:t>
      </w:r>
      <w:r w:rsidR="001C611E" w:rsidRPr="003D615A">
        <w:rPr>
          <w:rFonts w:ascii="Times New Roman" w:hAnsi="Times New Roman" w:cs="Times New Roman"/>
          <w:sz w:val="24"/>
          <w:szCs w:val="24"/>
        </w:rPr>
        <w:t>ласти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14:paraId="22753D06" w14:textId="4A607022" w:rsidR="004A3C2C" w:rsidRPr="003D615A" w:rsidRDefault="003D615A" w:rsidP="003D615A">
      <w:pPr>
        <w:pStyle w:val="ConsPlusNormal"/>
        <w:tabs>
          <w:tab w:val="left" w:pos="1064"/>
        </w:tabs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2. </w:t>
      </w:r>
      <w:r w:rsidR="00683AFA" w:rsidRPr="003D615A">
        <w:rPr>
          <w:rFonts w:ascii="Times New Roman" w:eastAsia="Arial" w:hAnsi="Times New Roman" w:cs="Times New Roman"/>
          <w:sz w:val="24"/>
          <w:szCs w:val="24"/>
        </w:rPr>
        <w:t>О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 xml:space="preserve">публиковать настоящее решение в </w:t>
      </w:r>
      <w:r w:rsidR="00FB7A82" w:rsidRPr="003D615A">
        <w:rPr>
          <w:rFonts w:ascii="Times New Roman" w:eastAsia="Arial" w:hAnsi="Times New Roman" w:cs="Times New Roman"/>
          <w:sz w:val="24"/>
          <w:szCs w:val="24"/>
        </w:rPr>
        <w:t>Информационном бюллетен</w:t>
      </w:r>
      <w:r w:rsidR="001C611E" w:rsidRPr="003D615A">
        <w:rPr>
          <w:rFonts w:ascii="Times New Roman" w:eastAsia="Arial" w:hAnsi="Times New Roman" w:cs="Times New Roman"/>
          <w:sz w:val="24"/>
          <w:szCs w:val="24"/>
        </w:rPr>
        <w:t>е</w:t>
      </w:r>
      <w:r w:rsidR="00FB7A82" w:rsidRPr="003D615A">
        <w:rPr>
          <w:rFonts w:ascii="Times New Roman" w:eastAsia="Arial" w:hAnsi="Times New Roman" w:cs="Times New Roman"/>
          <w:sz w:val="24"/>
          <w:szCs w:val="24"/>
        </w:rPr>
        <w:t xml:space="preserve"> «Официальный вестник Администрации Шумихинского муниципального округа»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>.</w:t>
      </w:r>
    </w:p>
    <w:p w14:paraId="06B2CAE7" w14:textId="434F5F2F" w:rsidR="004A3C2C" w:rsidRPr="003D615A" w:rsidRDefault="003D615A" w:rsidP="003D615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FB7A82" w:rsidRPr="003D615A">
        <w:rPr>
          <w:rFonts w:ascii="Times New Roman" w:hAnsi="Times New Roman" w:cs="Times New Roman"/>
          <w:sz w:val="24"/>
          <w:szCs w:val="24"/>
        </w:rPr>
        <w:t>Н</w:t>
      </w:r>
      <w:r w:rsidR="00AC65AB" w:rsidRPr="003D615A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>решение</w:t>
      </w:r>
      <w:r w:rsidR="00AC65AB" w:rsidRPr="003D615A">
        <w:rPr>
          <w:rFonts w:ascii="Times New Roman" w:hAnsi="Times New Roman" w:cs="Times New Roman"/>
          <w:sz w:val="24"/>
          <w:szCs w:val="24"/>
        </w:rPr>
        <w:t xml:space="preserve"> </w:t>
      </w:r>
      <w:r w:rsidR="00F66899" w:rsidRPr="003D615A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правоотношения, начиная с 1 </w:t>
      </w:r>
      <w:r w:rsidR="00AC29AB" w:rsidRPr="003D615A">
        <w:rPr>
          <w:rFonts w:ascii="Times New Roman" w:hAnsi="Times New Roman" w:cs="Times New Roman"/>
          <w:sz w:val="24"/>
          <w:szCs w:val="24"/>
        </w:rPr>
        <w:t>августа</w:t>
      </w:r>
      <w:r w:rsidR="00F66899" w:rsidRPr="003D615A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FB7A82" w:rsidRPr="003D615A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141EAA7B" w14:textId="5381ED04" w:rsidR="004A3C2C" w:rsidRPr="003D615A" w:rsidRDefault="003D615A" w:rsidP="003D615A">
      <w:pPr>
        <w:pStyle w:val="ConsPlusNormal"/>
        <w:tabs>
          <w:tab w:val="left" w:pos="993"/>
        </w:tabs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FB7A82" w:rsidRPr="003D615A">
        <w:rPr>
          <w:rFonts w:ascii="Times New Roman" w:hAnsi="Times New Roman" w:cs="Times New Roman"/>
          <w:sz w:val="24"/>
          <w:szCs w:val="24"/>
        </w:rPr>
        <w:t>К</w:t>
      </w:r>
      <w:r w:rsidR="00AC65AB" w:rsidRPr="003D615A">
        <w:rPr>
          <w:rFonts w:ascii="Times New Roman" w:hAnsi="Times New Roman" w:cs="Times New Roman"/>
          <w:sz w:val="24"/>
          <w:szCs w:val="24"/>
        </w:rPr>
        <w:t xml:space="preserve">онтроль за исполнением настоящего </w:t>
      </w:r>
      <w:r w:rsidR="00AC65AB" w:rsidRPr="003D615A">
        <w:rPr>
          <w:rFonts w:ascii="Times New Roman" w:eastAsia="Arial" w:hAnsi="Times New Roman" w:cs="Times New Roman"/>
          <w:sz w:val="24"/>
          <w:szCs w:val="24"/>
        </w:rPr>
        <w:t>решения</w:t>
      </w:r>
      <w:r w:rsidR="00AC65AB" w:rsidRPr="003D615A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FB7A82" w:rsidRPr="003D615A">
        <w:rPr>
          <w:rFonts w:ascii="Times New Roman" w:hAnsi="Times New Roman" w:cs="Times New Roman"/>
          <w:sz w:val="24"/>
          <w:szCs w:val="24"/>
        </w:rPr>
        <w:t>постоянную комиссию по бюджетно-экономической политике Думы Шумихинского муниципального округа Курганской области</w:t>
      </w:r>
      <w:r w:rsidR="00423520" w:rsidRPr="003D615A">
        <w:rPr>
          <w:rFonts w:ascii="Times New Roman" w:hAnsi="Times New Roman" w:cs="Times New Roman"/>
          <w:sz w:val="24"/>
          <w:szCs w:val="24"/>
        </w:rPr>
        <w:t>.</w:t>
      </w:r>
    </w:p>
    <w:p w14:paraId="777EEAC0" w14:textId="77777777" w:rsidR="004A3C2C" w:rsidRPr="003D615A" w:rsidRDefault="004A3C2C">
      <w:pPr>
        <w:autoSpaceDE w:val="0"/>
        <w:rPr>
          <w:rFonts w:ascii="Times New Roman" w:hAnsi="Times New Roman" w:cs="Times New Roman"/>
          <w:sz w:val="24"/>
        </w:rPr>
      </w:pPr>
    </w:p>
    <w:p w14:paraId="5B00BF2F" w14:textId="77777777" w:rsidR="004A3C2C" w:rsidRPr="003D615A" w:rsidRDefault="004A3C2C">
      <w:pPr>
        <w:autoSpaceDE w:val="0"/>
        <w:rPr>
          <w:rFonts w:ascii="Times New Roman" w:hAnsi="Times New Roman" w:cs="Times New Roman"/>
          <w:sz w:val="24"/>
        </w:rPr>
      </w:pPr>
    </w:p>
    <w:p w14:paraId="46B35C98" w14:textId="77777777" w:rsidR="004A3C2C" w:rsidRPr="003D615A" w:rsidRDefault="00423520">
      <w:pPr>
        <w:autoSpaceDE w:val="0"/>
        <w:rPr>
          <w:rFonts w:ascii="Times New Roman" w:hAnsi="Times New Roman" w:cs="Times New Roman"/>
          <w:sz w:val="24"/>
        </w:rPr>
      </w:pPr>
      <w:r w:rsidRPr="003D615A">
        <w:rPr>
          <w:rFonts w:ascii="Times New Roman" w:hAnsi="Times New Roman" w:cs="Times New Roman"/>
          <w:sz w:val="24"/>
        </w:rPr>
        <w:t>Председатель Думы</w:t>
      </w:r>
    </w:p>
    <w:p w14:paraId="69F409FC" w14:textId="77777777" w:rsidR="002E444B" w:rsidRPr="003D615A" w:rsidRDefault="00423520" w:rsidP="00423520">
      <w:pPr>
        <w:tabs>
          <w:tab w:val="left" w:pos="7485"/>
        </w:tabs>
        <w:autoSpaceDE w:val="0"/>
        <w:rPr>
          <w:rFonts w:ascii="Times New Roman" w:hAnsi="Times New Roman" w:cs="Times New Roman"/>
          <w:sz w:val="24"/>
        </w:rPr>
      </w:pPr>
      <w:r w:rsidRPr="003D615A">
        <w:rPr>
          <w:rFonts w:ascii="Times New Roman" w:hAnsi="Times New Roman" w:cs="Times New Roman"/>
          <w:sz w:val="24"/>
        </w:rPr>
        <w:t>Шумихинского муниципального округа</w:t>
      </w:r>
      <w:r w:rsidRPr="003D615A">
        <w:rPr>
          <w:rFonts w:ascii="Times New Roman" w:hAnsi="Times New Roman" w:cs="Times New Roman"/>
          <w:sz w:val="24"/>
        </w:rPr>
        <w:tab/>
        <w:t xml:space="preserve">            </w:t>
      </w:r>
    </w:p>
    <w:p w14:paraId="522FEF6C" w14:textId="77777777" w:rsidR="002E444B" w:rsidRPr="003D615A" w:rsidRDefault="00423520" w:rsidP="002E444B">
      <w:pPr>
        <w:tabs>
          <w:tab w:val="left" w:pos="7485"/>
        </w:tabs>
        <w:autoSpaceDE w:val="0"/>
        <w:rPr>
          <w:rFonts w:ascii="Times New Roman" w:hAnsi="Times New Roman" w:cs="Times New Roman"/>
          <w:sz w:val="24"/>
        </w:rPr>
      </w:pPr>
      <w:r w:rsidRPr="003D615A">
        <w:rPr>
          <w:rFonts w:ascii="Times New Roman" w:hAnsi="Times New Roman" w:cs="Times New Roman"/>
          <w:sz w:val="24"/>
        </w:rPr>
        <w:t>Курганской области</w:t>
      </w:r>
      <w:r w:rsidR="002E444B" w:rsidRPr="003D615A">
        <w:rPr>
          <w:rFonts w:ascii="Times New Roman" w:hAnsi="Times New Roman" w:cs="Times New Roman"/>
          <w:sz w:val="24"/>
        </w:rPr>
        <w:tab/>
        <w:t xml:space="preserve">       А.М.</w:t>
      </w:r>
      <w:r w:rsidR="00AC29AB" w:rsidRPr="003D615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444B" w:rsidRPr="003D615A">
        <w:rPr>
          <w:rFonts w:ascii="Times New Roman" w:hAnsi="Times New Roman" w:cs="Times New Roman"/>
          <w:sz w:val="24"/>
        </w:rPr>
        <w:t>Чичиланов</w:t>
      </w:r>
      <w:proofErr w:type="spellEnd"/>
    </w:p>
    <w:p w14:paraId="1400EB23" w14:textId="77777777" w:rsidR="00423520" w:rsidRPr="003D615A" w:rsidRDefault="00423520" w:rsidP="002E444B">
      <w:pPr>
        <w:tabs>
          <w:tab w:val="left" w:pos="7485"/>
        </w:tabs>
        <w:autoSpaceDE w:val="0"/>
        <w:rPr>
          <w:rFonts w:ascii="Times New Roman" w:hAnsi="Times New Roman" w:cs="Times New Roman"/>
          <w:sz w:val="24"/>
        </w:rPr>
      </w:pPr>
    </w:p>
    <w:p w14:paraId="02495C95" w14:textId="77777777" w:rsidR="00423520" w:rsidRPr="003D615A" w:rsidRDefault="00423520" w:rsidP="00423520">
      <w:pPr>
        <w:tabs>
          <w:tab w:val="left" w:pos="7485"/>
        </w:tabs>
        <w:autoSpaceDE w:val="0"/>
        <w:rPr>
          <w:rFonts w:ascii="Times New Roman" w:hAnsi="Times New Roman" w:cs="Times New Roman"/>
          <w:sz w:val="24"/>
        </w:rPr>
      </w:pPr>
      <w:r w:rsidRPr="003D615A">
        <w:rPr>
          <w:rFonts w:ascii="Times New Roman" w:hAnsi="Times New Roman" w:cs="Times New Roman"/>
          <w:sz w:val="24"/>
        </w:rPr>
        <w:t>Глава</w:t>
      </w:r>
    </w:p>
    <w:p w14:paraId="537182D0" w14:textId="77777777" w:rsidR="00423520" w:rsidRPr="003D615A" w:rsidRDefault="00423520" w:rsidP="00423520">
      <w:pPr>
        <w:tabs>
          <w:tab w:val="left" w:pos="7485"/>
        </w:tabs>
        <w:autoSpaceDE w:val="0"/>
        <w:rPr>
          <w:rFonts w:ascii="Times New Roman" w:hAnsi="Times New Roman" w:cs="Times New Roman"/>
          <w:sz w:val="24"/>
        </w:rPr>
      </w:pPr>
      <w:r w:rsidRPr="003D615A">
        <w:rPr>
          <w:rFonts w:ascii="Times New Roman" w:hAnsi="Times New Roman" w:cs="Times New Roman"/>
          <w:sz w:val="24"/>
        </w:rPr>
        <w:t>Шумихинского муниципального округа</w:t>
      </w:r>
    </w:p>
    <w:p w14:paraId="44B458BB" w14:textId="570BACCD" w:rsidR="002F301D" w:rsidRDefault="00423520" w:rsidP="001C611E">
      <w:pPr>
        <w:tabs>
          <w:tab w:val="left" w:pos="7485"/>
        </w:tabs>
        <w:autoSpaceDE w:val="0"/>
        <w:rPr>
          <w:rFonts w:ascii="Times New Roman" w:hAnsi="Times New Roman" w:cs="Times New Roman"/>
          <w:sz w:val="24"/>
        </w:rPr>
      </w:pPr>
      <w:r w:rsidRPr="003D615A">
        <w:rPr>
          <w:rFonts w:ascii="Times New Roman" w:hAnsi="Times New Roman" w:cs="Times New Roman"/>
          <w:sz w:val="24"/>
        </w:rPr>
        <w:t>Курганской области</w:t>
      </w:r>
      <w:r w:rsidRPr="003D615A">
        <w:rPr>
          <w:rFonts w:ascii="Times New Roman" w:hAnsi="Times New Roman" w:cs="Times New Roman"/>
          <w:sz w:val="24"/>
        </w:rPr>
        <w:tab/>
      </w:r>
      <w:r w:rsidR="002E444B">
        <w:rPr>
          <w:rFonts w:ascii="Times New Roman" w:hAnsi="Times New Roman" w:cs="Times New Roman"/>
          <w:sz w:val="24"/>
        </w:rPr>
        <w:t>С.И.</w:t>
      </w:r>
      <w:r w:rsidR="00AC29AB">
        <w:rPr>
          <w:rFonts w:ascii="Times New Roman" w:hAnsi="Times New Roman" w:cs="Times New Roman"/>
          <w:sz w:val="24"/>
        </w:rPr>
        <w:t xml:space="preserve"> </w:t>
      </w:r>
      <w:r w:rsidR="002E444B">
        <w:rPr>
          <w:rFonts w:ascii="Times New Roman" w:hAnsi="Times New Roman" w:cs="Times New Roman"/>
          <w:sz w:val="24"/>
        </w:rPr>
        <w:t>Максимовских</w:t>
      </w:r>
    </w:p>
    <w:p w14:paraId="2A9190AA" w14:textId="77777777" w:rsidR="003D615A" w:rsidRPr="003D615A" w:rsidRDefault="003D615A" w:rsidP="003D615A">
      <w:pPr>
        <w:pStyle w:val="ConsPlusTitle"/>
        <w:ind w:left="48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D615A">
        <w:rPr>
          <w:rFonts w:ascii="Times New Roman" w:eastAsia="ArialMT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  <w:r w:rsidRPr="003D615A">
        <w:rPr>
          <w:rFonts w:ascii="Times New Roman" w:eastAsia="ArialMT" w:hAnsi="Times New Roman" w:cs="Times New Roman"/>
          <w:b w:val="0"/>
          <w:bCs w:val="0"/>
          <w:sz w:val="24"/>
        </w:rPr>
        <w:t>к решению Думы Шумихинского муниципального округа Курганской области от 29.07.2021 года № 162 «</w:t>
      </w:r>
      <w:r w:rsidRPr="003D615A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решение Думы Шумихинского муниципального округа от 29.04.2021 г. № 140 «О порядке оплаты труда муниципальных служащих Администрации Шумихинского муниципального округа Курганской области»</w:t>
      </w:r>
    </w:p>
    <w:p w14:paraId="0A7D0121" w14:textId="77DA3031" w:rsidR="003D615A" w:rsidRDefault="003D615A" w:rsidP="003D615A">
      <w:pPr>
        <w:autoSpaceDE w:val="0"/>
        <w:ind w:left="5050"/>
        <w:rPr>
          <w:rFonts w:ascii="Times New Roman" w:hAnsi="Times New Roman" w:cs="Times New Roman"/>
          <w:sz w:val="24"/>
        </w:rPr>
      </w:pPr>
    </w:p>
    <w:p w14:paraId="0877B7D3" w14:textId="77777777" w:rsidR="003D615A" w:rsidRPr="003D615A" w:rsidRDefault="003D615A" w:rsidP="003D615A">
      <w:pPr>
        <w:autoSpaceDE w:val="0"/>
        <w:ind w:left="5050"/>
        <w:rPr>
          <w:rFonts w:ascii="Times New Roman" w:hAnsi="Times New Roman" w:cs="Times New Roman"/>
          <w:sz w:val="24"/>
        </w:rPr>
      </w:pPr>
    </w:p>
    <w:p w14:paraId="78A1090E" w14:textId="77777777" w:rsidR="003D615A" w:rsidRPr="003D615A" w:rsidRDefault="003D615A" w:rsidP="003D615A">
      <w:pPr>
        <w:pStyle w:val="af1"/>
        <w:jc w:val="center"/>
        <w:rPr>
          <w:rFonts w:ascii="Times New Roman" w:hAnsi="Times New Roman" w:cs="Times New Roman"/>
          <w:b/>
          <w:bCs/>
          <w:sz w:val="24"/>
        </w:rPr>
      </w:pPr>
      <w:r w:rsidRPr="003D615A">
        <w:rPr>
          <w:rFonts w:ascii="Times New Roman" w:hAnsi="Times New Roman" w:cs="Times New Roman"/>
          <w:b/>
          <w:sz w:val="24"/>
        </w:rPr>
        <w:t>Должностные оклады муниципальных служащих</w:t>
      </w:r>
    </w:p>
    <w:p w14:paraId="54E55585" w14:textId="77777777" w:rsidR="003D615A" w:rsidRPr="003D615A" w:rsidRDefault="003D615A" w:rsidP="003D615A">
      <w:pPr>
        <w:pStyle w:val="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15A">
        <w:rPr>
          <w:rFonts w:ascii="Times New Roman" w:hAnsi="Times New Roman" w:cs="Times New Roman"/>
          <w:b/>
          <w:bCs/>
          <w:sz w:val="24"/>
          <w:szCs w:val="24"/>
        </w:rPr>
        <w:t>Финансового отдел Администрации Шумихинского муниципального округа Курганской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14"/>
        <w:gridCol w:w="3042"/>
      </w:tblGrid>
      <w:tr w:rsidR="003D615A" w:rsidRPr="003D615A" w14:paraId="1A5085FB" w14:textId="77777777" w:rsidTr="00063271">
        <w:trPr>
          <w:trHeight w:val="67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9183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39FC0F41" w14:textId="77777777" w:rsidR="003D615A" w:rsidRPr="003D615A" w:rsidRDefault="003D615A" w:rsidP="00063271">
            <w:pPr>
              <w:pStyle w:val="1"/>
              <w:rPr>
                <w:b w:val="0"/>
                <w:lang w:eastAsia="ru-RU"/>
              </w:rPr>
            </w:pPr>
            <w:r w:rsidRPr="003D615A">
              <w:rPr>
                <w:b w:val="0"/>
                <w:lang w:eastAsia="ru-RU"/>
              </w:rPr>
              <w:t>Наименование должностей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0117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D615A">
              <w:rPr>
                <w:rFonts w:ascii="Times New Roman" w:hAnsi="Times New Roman" w:cs="Times New Roman"/>
                <w:bCs/>
                <w:sz w:val="24"/>
              </w:rPr>
              <w:t>Процентное отношение к должностному окладу Главы</w:t>
            </w:r>
          </w:p>
        </w:tc>
      </w:tr>
      <w:tr w:rsidR="003D615A" w:rsidRPr="003D615A" w14:paraId="73BDBD74" w14:textId="77777777" w:rsidTr="00063271">
        <w:trPr>
          <w:trHeight w:val="121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19F" w14:textId="77777777" w:rsidR="003D615A" w:rsidRPr="003D615A" w:rsidRDefault="003D615A" w:rsidP="00063271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540"/>
              </w:tabs>
              <w:ind w:left="0" w:firstLine="357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Заместитель Главы Шумихинского муниципального округа Курганской области, руководитель отраслевого (функционального) органа</w:t>
            </w:r>
          </w:p>
          <w:p w14:paraId="4D1AE685" w14:textId="77777777" w:rsidR="003D615A" w:rsidRPr="003D615A" w:rsidRDefault="003D615A" w:rsidP="00063271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num" w:pos="540"/>
              </w:tabs>
              <w:ind w:left="0" w:firstLine="357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Специалист 1 категории отраслевого (функционального) органа</w:t>
            </w:r>
          </w:p>
          <w:p w14:paraId="1C0A5A47" w14:textId="77777777" w:rsidR="003D615A" w:rsidRPr="003D615A" w:rsidRDefault="003D615A" w:rsidP="0006327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2717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C867A44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E0D6589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89</w:t>
            </w:r>
          </w:p>
          <w:p w14:paraId="32FD02A6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F5B77E4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29</w:t>
            </w:r>
          </w:p>
          <w:p w14:paraId="63133AA5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15A" w:rsidRPr="003D615A" w14:paraId="7D36EB9E" w14:textId="77777777" w:rsidTr="00063271">
        <w:trPr>
          <w:trHeight w:val="202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1276" w14:textId="77777777" w:rsidR="003D615A" w:rsidRPr="003D615A" w:rsidRDefault="003D615A" w:rsidP="00063271">
            <w:pPr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3D615A">
              <w:rPr>
                <w:rFonts w:ascii="Times New Roman" w:hAnsi="Times New Roman" w:cs="Times New Roman"/>
                <w:b/>
                <w:sz w:val="24"/>
              </w:rPr>
              <w:t>Сектор по контрольно-экономической работе</w:t>
            </w:r>
          </w:p>
          <w:p w14:paraId="70431480" w14:textId="77777777" w:rsidR="003D615A" w:rsidRPr="003D615A" w:rsidRDefault="003D615A" w:rsidP="00063271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Заместитель руководителя отраслевого (функционального) органа</w:t>
            </w:r>
          </w:p>
          <w:p w14:paraId="58767852" w14:textId="77777777" w:rsidR="003D615A" w:rsidRPr="003D615A" w:rsidRDefault="003D615A" w:rsidP="00063271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Главный специалист структурного подразделения</w:t>
            </w:r>
          </w:p>
          <w:p w14:paraId="53F2CB83" w14:textId="77777777" w:rsidR="003D615A" w:rsidRPr="003D615A" w:rsidRDefault="003D615A" w:rsidP="00063271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Ведущий специалист структурного подразделения отраслевого (функционального) органа</w:t>
            </w:r>
          </w:p>
          <w:p w14:paraId="247645BF" w14:textId="77777777" w:rsidR="003D615A" w:rsidRPr="003D615A" w:rsidRDefault="003D615A" w:rsidP="00063271">
            <w:pPr>
              <w:widowControl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Специалист 1 категории структурного подразделения отраслевого (функционального) органа</w:t>
            </w:r>
          </w:p>
          <w:p w14:paraId="685E6C1A" w14:textId="77777777" w:rsidR="003D615A" w:rsidRPr="003D615A" w:rsidRDefault="003D615A" w:rsidP="00063271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18BC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CCF9E5E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65</w:t>
            </w:r>
          </w:p>
          <w:p w14:paraId="33FB4D39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ACE4BB6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43</w:t>
            </w:r>
          </w:p>
          <w:p w14:paraId="673B744F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EE9E9D1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36</w:t>
            </w:r>
          </w:p>
          <w:p w14:paraId="1EBBDF14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869C853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3D615A" w:rsidRPr="003D615A" w14:paraId="13A18B06" w14:textId="77777777" w:rsidTr="00063271">
        <w:trPr>
          <w:trHeight w:val="201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9F0" w14:textId="77777777" w:rsidR="003D615A" w:rsidRPr="003D615A" w:rsidRDefault="003D615A" w:rsidP="00063271">
            <w:pPr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3D615A">
              <w:rPr>
                <w:rFonts w:ascii="Times New Roman" w:hAnsi="Times New Roman" w:cs="Times New Roman"/>
                <w:b/>
                <w:sz w:val="24"/>
              </w:rPr>
              <w:t>Сектор по учету и отчетности</w:t>
            </w:r>
          </w:p>
          <w:p w14:paraId="1BC1EAAD" w14:textId="77777777" w:rsidR="003D615A" w:rsidRPr="003D615A" w:rsidRDefault="003D615A" w:rsidP="00063271">
            <w:pPr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Руководитель структурного подразделения отраслевого (функционального) органа</w:t>
            </w:r>
          </w:p>
          <w:p w14:paraId="7954A432" w14:textId="77777777" w:rsidR="003D615A" w:rsidRPr="003D615A" w:rsidRDefault="003D615A" w:rsidP="00063271">
            <w:pPr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Главный специалист структурного подразделения отраслевого (функционального) органа</w:t>
            </w:r>
          </w:p>
          <w:p w14:paraId="3F2BF897" w14:textId="77777777" w:rsidR="003D615A" w:rsidRPr="003D615A" w:rsidRDefault="003D615A" w:rsidP="00063271">
            <w:pPr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Ведущий специалист структурного подразделения отраслевого (функционального) органа</w:t>
            </w:r>
          </w:p>
          <w:p w14:paraId="14EC9E63" w14:textId="77777777" w:rsidR="003D615A" w:rsidRPr="003D615A" w:rsidRDefault="003D615A" w:rsidP="00063271">
            <w:pPr>
              <w:widowControl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Специалист 1 категории структурного подразделения отраслевого (функционального) органа</w:t>
            </w:r>
          </w:p>
          <w:p w14:paraId="5484F429" w14:textId="77777777" w:rsidR="003D615A" w:rsidRPr="003D615A" w:rsidRDefault="003D615A" w:rsidP="00063271">
            <w:pPr>
              <w:ind w:left="357"/>
              <w:rPr>
                <w:rFonts w:ascii="Times New Roman" w:hAnsi="Times New Roman" w:cs="Times New Roman"/>
                <w:b/>
                <w:sz w:val="24"/>
              </w:rPr>
            </w:pPr>
          </w:p>
          <w:p w14:paraId="0B97AB94" w14:textId="77777777" w:rsidR="003D615A" w:rsidRPr="003D615A" w:rsidRDefault="003D615A" w:rsidP="00063271">
            <w:pPr>
              <w:ind w:left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8B5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DC0ED95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62</w:t>
            </w:r>
          </w:p>
          <w:p w14:paraId="7D674132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D3D13B8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B2A8417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43</w:t>
            </w:r>
          </w:p>
          <w:p w14:paraId="191A1EC7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A1B8985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36</w:t>
            </w:r>
          </w:p>
          <w:p w14:paraId="2D7762E6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819D224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29</w:t>
            </w:r>
          </w:p>
          <w:p w14:paraId="719F9EF2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615A" w:rsidRPr="003D615A" w14:paraId="53FD4C89" w14:textId="77777777" w:rsidTr="00063271">
        <w:trPr>
          <w:trHeight w:val="218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83E" w14:textId="77777777" w:rsidR="003D615A" w:rsidRPr="003D615A" w:rsidRDefault="003D615A" w:rsidP="00063271">
            <w:pPr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3D615A">
              <w:rPr>
                <w:rFonts w:ascii="Times New Roman" w:hAnsi="Times New Roman" w:cs="Times New Roman"/>
                <w:b/>
                <w:sz w:val="24"/>
              </w:rPr>
              <w:t>Сектор по бюджету</w:t>
            </w:r>
          </w:p>
          <w:p w14:paraId="58979BCD" w14:textId="77777777" w:rsidR="003D615A" w:rsidRPr="003D615A" w:rsidRDefault="003D615A" w:rsidP="00063271">
            <w:pPr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Руководитель структурного подразделения отраслевого (функционального) органа</w:t>
            </w:r>
          </w:p>
          <w:p w14:paraId="4B40FA0A" w14:textId="77777777" w:rsidR="003D615A" w:rsidRPr="003D615A" w:rsidRDefault="003D615A" w:rsidP="00063271">
            <w:pPr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Главный специалист структурного подразделения отраслевого (функционального) органа</w:t>
            </w:r>
          </w:p>
          <w:p w14:paraId="16C5210F" w14:textId="77777777" w:rsidR="003D615A" w:rsidRPr="003D615A" w:rsidRDefault="003D615A" w:rsidP="00063271">
            <w:pPr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Ведущий специалист структурного подразделения отраслевого (функционального) органа</w:t>
            </w:r>
          </w:p>
          <w:p w14:paraId="2392049B" w14:textId="77777777" w:rsidR="003D615A" w:rsidRPr="003D615A" w:rsidRDefault="003D615A" w:rsidP="00063271">
            <w:pPr>
              <w:widowControl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Специалист 1 категории структурного подразделения отраслевого (функционального) органа</w:t>
            </w:r>
          </w:p>
          <w:p w14:paraId="33C78514" w14:textId="77777777" w:rsidR="003D615A" w:rsidRPr="003D615A" w:rsidRDefault="003D615A" w:rsidP="00063271">
            <w:pPr>
              <w:ind w:left="357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10C8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6158B31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62</w:t>
            </w:r>
          </w:p>
          <w:p w14:paraId="3389BC08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FF41AB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43</w:t>
            </w:r>
          </w:p>
          <w:p w14:paraId="6C8710E3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49FD784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36</w:t>
            </w:r>
          </w:p>
          <w:p w14:paraId="531BB0F4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8605DD9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3D615A" w:rsidRPr="003D615A" w14:paraId="33ABA785" w14:textId="77777777" w:rsidTr="00063271">
        <w:trPr>
          <w:trHeight w:val="1601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0387" w14:textId="77777777" w:rsidR="003D615A" w:rsidRPr="003D615A" w:rsidRDefault="003D615A" w:rsidP="00063271">
            <w:pPr>
              <w:ind w:left="357"/>
              <w:rPr>
                <w:rFonts w:ascii="Times New Roman" w:hAnsi="Times New Roman" w:cs="Times New Roman"/>
                <w:b/>
                <w:sz w:val="24"/>
              </w:rPr>
            </w:pPr>
            <w:r w:rsidRPr="003D615A">
              <w:rPr>
                <w:rFonts w:ascii="Times New Roman" w:hAnsi="Times New Roman" w:cs="Times New Roman"/>
                <w:b/>
                <w:sz w:val="24"/>
              </w:rPr>
              <w:lastRenderedPageBreak/>
              <w:t>Сектор по контрольно-ревизионной работе</w:t>
            </w:r>
          </w:p>
          <w:p w14:paraId="128A3121" w14:textId="77777777" w:rsidR="003D615A" w:rsidRPr="003D615A" w:rsidRDefault="003D615A" w:rsidP="00063271">
            <w:pPr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Руководитель структурного подразделения отраслевого (функционального) органа</w:t>
            </w:r>
          </w:p>
          <w:p w14:paraId="5A8B85B8" w14:textId="77777777" w:rsidR="003D615A" w:rsidRPr="003D615A" w:rsidRDefault="003D615A" w:rsidP="00063271">
            <w:pPr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Ведущий специалист структурного подразделения отраслевого (функционального) органа</w:t>
            </w:r>
          </w:p>
          <w:p w14:paraId="3595CFAB" w14:textId="77777777" w:rsidR="003D615A" w:rsidRPr="003D615A" w:rsidRDefault="003D615A" w:rsidP="00063271">
            <w:pPr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9535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804F409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112D8B0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57</w:t>
            </w:r>
          </w:p>
          <w:p w14:paraId="4B0F7C21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C19CD91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615A">
              <w:rPr>
                <w:rFonts w:ascii="Times New Roman" w:hAnsi="Times New Roman" w:cs="Times New Roman"/>
                <w:sz w:val="24"/>
              </w:rPr>
              <w:t>36</w:t>
            </w:r>
          </w:p>
          <w:p w14:paraId="74EFEEDE" w14:textId="77777777" w:rsidR="003D615A" w:rsidRPr="003D615A" w:rsidRDefault="003D615A" w:rsidP="000632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B46704F" w14:textId="77777777" w:rsidR="003D615A" w:rsidRPr="003D615A" w:rsidRDefault="003D615A" w:rsidP="003D615A">
      <w:pPr>
        <w:pStyle w:val="ConsPlusNormal"/>
        <w:tabs>
          <w:tab w:val="left" w:pos="851"/>
          <w:tab w:val="left" w:pos="1134"/>
        </w:tabs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3D615A">
        <w:rPr>
          <w:rFonts w:ascii="Times New Roman" w:eastAsia="Arial" w:hAnsi="Times New Roman" w:cs="Times New Roman"/>
          <w:sz w:val="24"/>
          <w:szCs w:val="24"/>
        </w:rPr>
        <w:t>»</w:t>
      </w:r>
    </w:p>
    <w:p w14:paraId="75F125D6" w14:textId="3F457C20" w:rsidR="003D615A" w:rsidRDefault="003D615A" w:rsidP="001C611E">
      <w:pPr>
        <w:tabs>
          <w:tab w:val="left" w:pos="7485"/>
        </w:tabs>
        <w:autoSpaceDE w:val="0"/>
        <w:rPr>
          <w:rFonts w:ascii="Times New Roman" w:hAnsi="Times New Roman" w:cs="Times New Roman"/>
          <w:sz w:val="24"/>
        </w:rPr>
      </w:pPr>
    </w:p>
    <w:p w14:paraId="67B7BB5A" w14:textId="0E9B62D6" w:rsidR="003D615A" w:rsidRDefault="003D615A" w:rsidP="001C611E">
      <w:pPr>
        <w:tabs>
          <w:tab w:val="left" w:pos="7485"/>
        </w:tabs>
        <w:autoSpaceDE w:val="0"/>
        <w:rPr>
          <w:rFonts w:ascii="Times New Roman" w:hAnsi="Times New Roman" w:cs="Times New Roman"/>
          <w:sz w:val="24"/>
        </w:rPr>
      </w:pPr>
    </w:p>
    <w:p w14:paraId="7A2B57DF" w14:textId="77777777" w:rsidR="003D615A" w:rsidRDefault="003D615A" w:rsidP="001C611E">
      <w:pPr>
        <w:tabs>
          <w:tab w:val="left" w:pos="7485"/>
        </w:tabs>
        <w:autoSpaceDE w:val="0"/>
        <w:rPr>
          <w:rFonts w:ascii="Times New Roman" w:hAnsi="Times New Roman" w:cs="Times New Roman"/>
          <w:b/>
          <w:bCs/>
          <w:sz w:val="24"/>
        </w:rPr>
      </w:pPr>
    </w:p>
    <w:sectPr w:rsidR="003D615A" w:rsidSect="002E444B">
      <w:pgSz w:w="11906" w:h="16838"/>
      <w:pgMar w:top="709" w:right="849" w:bottom="993" w:left="1417" w:header="0" w:footer="0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54D47" w14:textId="77777777" w:rsidR="00542B0D" w:rsidRDefault="00542B0D" w:rsidP="00CE240F">
      <w:r>
        <w:separator/>
      </w:r>
    </w:p>
  </w:endnote>
  <w:endnote w:type="continuationSeparator" w:id="0">
    <w:p w14:paraId="2EA84D7D" w14:textId="77777777" w:rsidR="00542B0D" w:rsidRDefault="00542B0D" w:rsidP="00CE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00045" w14:textId="77777777" w:rsidR="00542B0D" w:rsidRDefault="00542B0D" w:rsidP="00CE240F">
      <w:r>
        <w:separator/>
      </w:r>
    </w:p>
  </w:footnote>
  <w:footnote w:type="continuationSeparator" w:id="0">
    <w:p w14:paraId="7110B1FA" w14:textId="77777777" w:rsidR="00542B0D" w:rsidRDefault="00542B0D" w:rsidP="00CE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48EB"/>
    <w:multiLevelType w:val="multilevel"/>
    <w:tmpl w:val="50F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277A9"/>
    <w:multiLevelType w:val="multilevel"/>
    <w:tmpl w:val="9E50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8C50CD"/>
    <w:multiLevelType w:val="hybridMultilevel"/>
    <w:tmpl w:val="0150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1F17"/>
    <w:multiLevelType w:val="hybridMultilevel"/>
    <w:tmpl w:val="86B8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0CC2"/>
    <w:multiLevelType w:val="multilevel"/>
    <w:tmpl w:val="EB780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742FF4"/>
    <w:multiLevelType w:val="hybridMultilevel"/>
    <w:tmpl w:val="DDEC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61FB"/>
    <w:multiLevelType w:val="multilevel"/>
    <w:tmpl w:val="62A6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F6D732A"/>
    <w:multiLevelType w:val="hybridMultilevel"/>
    <w:tmpl w:val="E746F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A4F59"/>
    <w:multiLevelType w:val="multilevel"/>
    <w:tmpl w:val="AD26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A753C7F"/>
    <w:multiLevelType w:val="multilevel"/>
    <w:tmpl w:val="2C10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C6A4D9B"/>
    <w:multiLevelType w:val="multilevel"/>
    <w:tmpl w:val="D744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7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F110208"/>
    <w:multiLevelType w:val="multilevel"/>
    <w:tmpl w:val="391E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0494CBF"/>
    <w:multiLevelType w:val="multilevel"/>
    <w:tmpl w:val="F208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4EF10A2"/>
    <w:multiLevelType w:val="hybridMultilevel"/>
    <w:tmpl w:val="5BC29938"/>
    <w:lvl w:ilvl="0" w:tplc="CD7EF5F4">
      <w:start w:val="4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360303"/>
    <w:multiLevelType w:val="hybridMultilevel"/>
    <w:tmpl w:val="80E8AAC2"/>
    <w:lvl w:ilvl="0" w:tplc="448AE0C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5" w15:restartNumberingAfterBreak="0">
    <w:nsid w:val="2CD52A8A"/>
    <w:multiLevelType w:val="multilevel"/>
    <w:tmpl w:val="6BAE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E2461BA"/>
    <w:multiLevelType w:val="multilevel"/>
    <w:tmpl w:val="ECC6E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3CA02DF"/>
    <w:multiLevelType w:val="hybridMultilevel"/>
    <w:tmpl w:val="1C16C0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8F0F06"/>
    <w:multiLevelType w:val="hybridMultilevel"/>
    <w:tmpl w:val="11DC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D7219"/>
    <w:multiLevelType w:val="multilevel"/>
    <w:tmpl w:val="F69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A7B4E99"/>
    <w:multiLevelType w:val="multilevel"/>
    <w:tmpl w:val="1CCE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571494B"/>
    <w:multiLevelType w:val="hybridMultilevel"/>
    <w:tmpl w:val="42A07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9F7CCB"/>
    <w:multiLevelType w:val="hybridMultilevel"/>
    <w:tmpl w:val="0150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101BB"/>
    <w:multiLevelType w:val="hybridMultilevel"/>
    <w:tmpl w:val="EE6A1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B56921"/>
    <w:multiLevelType w:val="hybridMultilevel"/>
    <w:tmpl w:val="1C16C0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CB0121E"/>
    <w:multiLevelType w:val="hybridMultilevel"/>
    <w:tmpl w:val="B26C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F523D"/>
    <w:multiLevelType w:val="multilevel"/>
    <w:tmpl w:val="8118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72E128B"/>
    <w:multiLevelType w:val="hybridMultilevel"/>
    <w:tmpl w:val="0150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059EF"/>
    <w:multiLevelType w:val="hybridMultilevel"/>
    <w:tmpl w:val="96D61DAA"/>
    <w:lvl w:ilvl="0" w:tplc="76A2840E">
      <w:start w:val="1"/>
      <w:numFmt w:val="decimal"/>
      <w:lvlText w:val="%1.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794F03"/>
    <w:multiLevelType w:val="multilevel"/>
    <w:tmpl w:val="D6C4B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3D87C40"/>
    <w:multiLevelType w:val="multilevel"/>
    <w:tmpl w:val="F766CC6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A501398"/>
    <w:multiLevelType w:val="multilevel"/>
    <w:tmpl w:val="E74C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1"/>
  </w:num>
  <w:num w:numId="3">
    <w:abstractNumId w:val="26"/>
  </w:num>
  <w:num w:numId="4">
    <w:abstractNumId w:val="16"/>
  </w:num>
  <w:num w:numId="5">
    <w:abstractNumId w:val="9"/>
  </w:num>
  <w:num w:numId="6">
    <w:abstractNumId w:val="19"/>
  </w:num>
  <w:num w:numId="7">
    <w:abstractNumId w:val="0"/>
  </w:num>
  <w:num w:numId="8">
    <w:abstractNumId w:val="6"/>
  </w:num>
  <w:num w:numId="9">
    <w:abstractNumId w:val="12"/>
  </w:num>
  <w:num w:numId="10">
    <w:abstractNumId w:val="15"/>
  </w:num>
  <w:num w:numId="11">
    <w:abstractNumId w:val="20"/>
  </w:num>
  <w:num w:numId="12">
    <w:abstractNumId w:val="10"/>
  </w:num>
  <w:num w:numId="13">
    <w:abstractNumId w:val="1"/>
  </w:num>
  <w:num w:numId="14">
    <w:abstractNumId w:val="29"/>
  </w:num>
  <w:num w:numId="15">
    <w:abstractNumId w:val="8"/>
  </w:num>
  <w:num w:numId="16">
    <w:abstractNumId w:val="11"/>
  </w:num>
  <w:num w:numId="17">
    <w:abstractNumId w:val="30"/>
  </w:num>
  <w:num w:numId="18">
    <w:abstractNumId w:val="21"/>
  </w:num>
  <w:num w:numId="19">
    <w:abstractNumId w:val="17"/>
  </w:num>
  <w:num w:numId="20">
    <w:abstractNumId w:val="7"/>
  </w:num>
  <w:num w:numId="21">
    <w:abstractNumId w:val="23"/>
  </w:num>
  <w:num w:numId="22">
    <w:abstractNumId w:val="14"/>
  </w:num>
  <w:num w:numId="23">
    <w:abstractNumId w:val="25"/>
  </w:num>
  <w:num w:numId="24">
    <w:abstractNumId w:val="24"/>
  </w:num>
  <w:num w:numId="25">
    <w:abstractNumId w:val="5"/>
  </w:num>
  <w:num w:numId="26">
    <w:abstractNumId w:val="3"/>
  </w:num>
  <w:num w:numId="27">
    <w:abstractNumId w:val="18"/>
  </w:num>
  <w:num w:numId="28">
    <w:abstractNumId w:val="27"/>
  </w:num>
  <w:num w:numId="29">
    <w:abstractNumId w:val="2"/>
  </w:num>
  <w:num w:numId="30">
    <w:abstractNumId w:val="22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C2C"/>
    <w:rsid w:val="00025F3F"/>
    <w:rsid w:val="000806D9"/>
    <w:rsid w:val="000811B6"/>
    <w:rsid w:val="000A6C27"/>
    <w:rsid w:val="00177544"/>
    <w:rsid w:val="00185795"/>
    <w:rsid w:val="001C611E"/>
    <w:rsid w:val="0024380C"/>
    <w:rsid w:val="002616D4"/>
    <w:rsid w:val="0027463C"/>
    <w:rsid w:val="002B0A21"/>
    <w:rsid w:val="002B3AF6"/>
    <w:rsid w:val="002B4BD3"/>
    <w:rsid w:val="002E444B"/>
    <w:rsid w:val="002F301D"/>
    <w:rsid w:val="003D615A"/>
    <w:rsid w:val="00412272"/>
    <w:rsid w:val="00414004"/>
    <w:rsid w:val="00420FED"/>
    <w:rsid w:val="00423520"/>
    <w:rsid w:val="004A3C2C"/>
    <w:rsid w:val="00542B0D"/>
    <w:rsid w:val="00563802"/>
    <w:rsid w:val="005A62FE"/>
    <w:rsid w:val="005F51D9"/>
    <w:rsid w:val="006818B6"/>
    <w:rsid w:val="00683AFA"/>
    <w:rsid w:val="006A7E84"/>
    <w:rsid w:val="006D15E8"/>
    <w:rsid w:val="00720E6F"/>
    <w:rsid w:val="00741037"/>
    <w:rsid w:val="007C5C1B"/>
    <w:rsid w:val="0086787C"/>
    <w:rsid w:val="00891F4A"/>
    <w:rsid w:val="008A6F1B"/>
    <w:rsid w:val="008D2D46"/>
    <w:rsid w:val="00914B0E"/>
    <w:rsid w:val="00A75DAE"/>
    <w:rsid w:val="00AB41AB"/>
    <w:rsid w:val="00AC29AB"/>
    <w:rsid w:val="00AC65AB"/>
    <w:rsid w:val="00AD351B"/>
    <w:rsid w:val="00AE1D68"/>
    <w:rsid w:val="00AE20F4"/>
    <w:rsid w:val="00AE3E2A"/>
    <w:rsid w:val="00B51F39"/>
    <w:rsid w:val="00C66098"/>
    <w:rsid w:val="00C7179A"/>
    <w:rsid w:val="00CA76BC"/>
    <w:rsid w:val="00CD0544"/>
    <w:rsid w:val="00CE240F"/>
    <w:rsid w:val="00D05BBB"/>
    <w:rsid w:val="00D50FC9"/>
    <w:rsid w:val="00D61C92"/>
    <w:rsid w:val="00D622B6"/>
    <w:rsid w:val="00D874D4"/>
    <w:rsid w:val="00DE2256"/>
    <w:rsid w:val="00DF48AA"/>
    <w:rsid w:val="00E0359D"/>
    <w:rsid w:val="00E85656"/>
    <w:rsid w:val="00EF266C"/>
    <w:rsid w:val="00EF6C04"/>
    <w:rsid w:val="00F261B1"/>
    <w:rsid w:val="00F60B00"/>
    <w:rsid w:val="00F66899"/>
    <w:rsid w:val="00FB7A82"/>
    <w:rsid w:val="00FD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AC3B"/>
  <w15:docId w15:val="{FD9D0F6C-CA74-4032-875D-028620C7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Lucida Sans Unicode" w:hAnsi="Arial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C2C"/>
    <w:pPr>
      <w:widowControl w:val="0"/>
    </w:pPr>
  </w:style>
  <w:style w:type="paragraph" w:styleId="1">
    <w:name w:val="heading 1"/>
    <w:basedOn w:val="a"/>
    <w:next w:val="a"/>
    <w:link w:val="10"/>
    <w:qFormat/>
    <w:rsid w:val="00EF266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lang w:bidi="ar-SA"/>
    </w:rPr>
  </w:style>
  <w:style w:type="paragraph" w:styleId="3">
    <w:name w:val="heading 3"/>
    <w:basedOn w:val="a"/>
    <w:next w:val="a"/>
    <w:link w:val="30"/>
    <w:qFormat/>
    <w:rsid w:val="00EF266C"/>
    <w:pPr>
      <w:keepNext/>
      <w:widowControl/>
      <w:outlineLvl w:val="2"/>
    </w:pPr>
    <w:rPr>
      <w:rFonts w:ascii="Times New Roman" w:eastAsia="Times New Roman" w:hAnsi="Times New Roman" w:cs="Times New Roman"/>
      <w:b/>
      <w:bCs/>
      <w:kern w:val="0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qFormat/>
    <w:rsid w:val="004A3C2C"/>
    <w:rPr>
      <w:vertAlign w:val="superscript"/>
    </w:rPr>
  </w:style>
  <w:style w:type="character" w:customStyle="1" w:styleId="a4">
    <w:name w:val="Привязка сноски"/>
    <w:rsid w:val="004A3C2C"/>
    <w:rPr>
      <w:vertAlign w:val="superscript"/>
    </w:rPr>
  </w:style>
  <w:style w:type="character" w:customStyle="1" w:styleId="-">
    <w:name w:val="Интернет-ссылка"/>
    <w:rsid w:val="004A3C2C"/>
    <w:rPr>
      <w:color w:val="000080"/>
      <w:u w:val="single"/>
    </w:rPr>
  </w:style>
  <w:style w:type="character" w:customStyle="1" w:styleId="a5">
    <w:name w:val="Символ нумерации"/>
    <w:qFormat/>
    <w:rsid w:val="004A3C2C"/>
    <w:rPr>
      <w:sz w:val="24"/>
      <w:szCs w:val="29"/>
    </w:rPr>
  </w:style>
  <w:style w:type="paragraph" w:customStyle="1" w:styleId="11">
    <w:name w:val="Заголовок1"/>
    <w:basedOn w:val="a"/>
    <w:next w:val="a6"/>
    <w:qFormat/>
    <w:rsid w:val="004A3C2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4A3C2C"/>
    <w:pPr>
      <w:spacing w:after="120"/>
    </w:pPr>
  </w:style>
  <w:style w:type="paragraph" w:styleId="a7">
    <w:name w:val="Title"/>
    <w:basedOn w:val="a"/>
    <w:next w:val="a6"/>
    <w:qFormat/>
    <w:rsid w:val="004A3C2C"/>
    <w:pPr>
      <w:keepNext/>
      <w:spacing w:before="240" w:after="120"/>
    </w:pPr>
    <w:rPr>
      <w:sz w:val="28"/>
      <w:szCs w:val="28"/>
    </w:rPr>
  </w:style>
  <w:style w:type="paragraph" w:styleId="a8">
    <w:name w:val="Subtitle"/>
    <w:basedOn w:val="a7"/>
    <w:next w:val="a6"/>
    <w:qFormat/>
    <w:rsid w:val="004A3C2C"/>
    <w:pPr>
      <w:jc w:val="center"/>
    </w:pPr>
    <w:rPr>
      <w:i/>
      <w:iCs/>
    </w:rPr>
  </w:style>
  <w:style w:type="paragraph" w:styleId="a9">
    <w:name w:val="List"/>
    <w:basedOn w:val="a6"/>
    <w:rsid w:val="004A3C2C"/>
  </w:style>
  <w:style w:type="paragraph" w:customStyle="1" w:styleId="12">
    <w:name w:val="Название объекта1"/>
    <w:basedOn w:val="a"/>
    <w:qFormat/>
    <w:rsid w:val="004A3C2C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4A3C2C"/>
    <w:pPr>
      <w:suppressLineNumbers/>
    </w:pPr>
  </w:style>
  <w:style w:type="paragraph" w:customStyle="1" w:styleId="ConsPlusNormal">
    <w:name w:val="ConsPlusNormal"/>
    <w:qFormat/>
    <w:rsid w:val="004A3C2C"/>
    <w:pPr>
      <w:suppressAutoHyphens/>
      <w:autoSpaceDE w:val="0"/>
      <w:ind w:firstLine="720"/>
    </w:pPr>
    <w:rPr>
      <w:rFonts w:eastAsia="Calibri" w:cs="Arial"/>
      <w:szCs w:val="20"/>
      <w:lang w:bidi="ar-SA"/>
    </w:rPr>
  </w:style>
  <w:style w:type="paragraph" w:customStyle="1" w:styleId="13">
    <w:name w:val="Текст сноски1"/>
    <w:basedOn w:val="a"/>
    <w:rsid w:val="004A3C2C"/>
    <w:pPr>
      <w:suppressLineNumbers/>
      <w:ind w:left="283" w:hanging="283"/>
    </w:pPr>
    <w:rPr>
      <w:szCs w:val="20"/>
    </w:rPr>
  </w:style>
  <w:style w:type="paragraph" w:customStyle="1" w:styleId="14">
    <w:name w:val="Верхний колонтитул1"/>
    <w:basedOn w:val="a"/>
    <w:rsid w:val="004A3C2C"/>
  </w:style>
  <w:style w:type="paragraph" w:customStyle="1" w:styleId="15">
    <w:name w:val="Нижний колонтитул1"/>
    <w:basedOn w:val="a"/>
    <w:rsid w:val="004A3C2C"/>
  </w:style>
  <w:style w:type="paragraph" w:customStyle="1" w:styleId="ConsPlusNonformat">
    <w:name w:val="ConsPlusNonformat"/>
    <w:basedOn w:val="a"/>
    <w:next w:val="ConsPlusNormal"/>
    <w:qFormat/>
    <w:rsid w:val="004A3C2C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qFormat/>
    <w:rsid w:val="004A3C2C"/>
    <w:pPr>
      <w:autoSpaceDE w:val="0"/>
    </w:pPr>
    <w:rPr>
      <w:rFonts w:eastAsia="Arial" w:cs="Arial"/>
      <w:b/>
      <w:bCs/>
      <w:szCs w:val="20"/>
    </w:rPr>
  </w:style>
  <w:style w:type="paragraph" w:customStyle="1" w:styleId="ConsPlusCell">
    <w:name w:val="ConsPlusCell"/>
    <w:basedOn w:val="a"/>
    <w:qFormat/>
    <w:rsid w:val="004A3C2C"/>
    <w:pPr>
      <w:autoSpaceDE w:val="0"/>
    </w:pPr>
    <w:rPr>
      <w:rFonts w:eastAsia="Arial" w:cs="Arial"/>
      <w:szCs w:val="20"/>
    </w:rPr>
  </w:style>
  <w:style w:type="paragraph" w:customStyle="1" w:styleId="ConsPlusDocList">
    <w:name w:val="ConsPlusDocList"/>
    <w:basedOn w:val="a"/>
    <w:qFormat/>
    <w:rsid w:val="004A3C2C"/>
    <w:pPr>
      <w:autoSpaceDE w:val="0"/>
    </w:pPr>
    <w:rPr>
      <w:rFonts w:ascii="Courier New" w:eastAsia="Courier New" w:hAnsi="Courier New" w:cs="Courier New"/>
      <w:szCs w:val="20"/>
    </w:rPr>
  </w:style>
  <w:style w:type="paragraph" w:customStyle="1" w:styleId="ab">
    <w:name w:val="Содержимое таблицы"/>
    <w:basedOn w:val="a"/>
    <w:qFormat/>
    <w:rsid w:val="004A3C2C"/>
    <w:pPr>
      <w:suppressLineNumbers/>
    </w:pPr>
  </w:style>
  <w:style w:type="numbering" w:customStyle="1" w:styleId="RTFNum2">
    <w:name w:val="RTF_Num 2"/>
    <w:qFormat/>
    <w:rsid w:val="004A3C2C"/>
  </w:style>
  <w:style w:type="numbering" w:customStyle="1" w:styleId="RTFNum3">
    <w:name w:val="RTF_Num 3"/>
    <w:qFormat/>
    <w:rsid w:val="004A3C2C"/>
  </w:style>
  <w:style w:type="numbering" w:customStyle="1" w:styleId="RTFNum4">
    <w:name w:val="RTF_Num 4"/>
    <w:qFormat/>
    <w:rsid w:val="004A3C2C"/>
  </w:style>
  <w:style w:type="numbering" w:customStyle="1" w:styleId="RTFNum5">
    <w:name w:val="RTF_Num 5"/>
    <w:qFormat/>
    <w:rsid w:val="004A3C2C"/>
  </w:style>
  <w:style w:type="numbering" w:customStyle="1" w:styleId="RTFNum6">
    <w:name w:val="RTF_Num 6"/>
    <w:qFormat/>
    <w:rsid w:val="004A3C2C"/>
  </w:style>
  <w:style w:type="numbering" w:customStyle="1" w:styleId="RTFNum7">
    <w:name w:val="RTF_Num 7"/>
    <w:qFormat/>
    <w:rsid w:val="004A3C2C"/>
  </w:style>
  <w:style w:type="numbering" w:customStyle="1" w:styleId="RTFNum8">
    <w:name w:val="RTF_Num 8"/>
    <w:qFormat/>
    <w:rsid w:val="004A3C2C"/>
  </w:style>
  <w:style w:type="numbering" w:customStyle="1" w:styleId="RTFNum9">
    <w:name w:val="RTF_Num 9"/>
    <w:qFormat/>
    <w:rsid w:val="004A3C2C"/>
  </w:style>
  <w:style w:type="numbering" w:customStyle="1" w:styleId="RTFNum10">
    <w:name w:val="RTF_Num 10"/>
    <w:qFormat/>
    <w:rsid w:val="004A3C2C"/>
  </w:style>
  <w:style w:type="numbering" w:customStyle="1" w:styleId="RTFNum11">
    <w:name w:val="RTF_Num 11"/>
    <w:qFormat/>
    <w:rsid w:val="004A3C2C"/>
  </w:style>
  <w:style w:type="numbering" w:customStyle="1" w:styleId="RTFNum12">
    <w:name w:val="RTF_Num 12"/>
    <w:qFormat/>
    <w:rsid w:val="004A3C2C"/>
  </w:style>
  <w:style w:type="numbering" w:customStyle="1" w:styleId="RTFNum13">
    <w:name w:val="RTF_Num 13"/>
    <w:qFormat/>
    <w:rsid w:val="004A3C2C"/>
  </w:style>
  <w:style w:type="numbering" w:customStyle="1" w:styleId="RTFNum14">
    <w:name w:val="RTF_Num 14"/>
    <w:qFormat/>
    <w:rsid w:val="004A3C2C"/>
  </w:style>
  <w:style w:type="numbering" w:customStyle="1" w:styleId="RTFNum15">
    <w:name w:val="RTF_Num 15"/>
    <w:qFormat/>
    <w:rsid w:val="004A3C2C"/>
  </w:style>
  <w:style w:type="numbering" w:customStyle="1" w:styleId="RTFNum16">
    <w:name w:val="RTF_Num 16"/>
    <w:qFormat/>
    <w:rsid w:val="004A3C2C"/>
  </w:style>
  <w:style w:type="numbering" w:customStyle="1" w:styleId="RTFNum17">
    <w:name w:val="RTF_Num 17"/>
    <w:qFormat/>
    <w:rsid w:val="004A3C2C"/>
  </w:style>
  <w:style w:type="numbering" w:customStyle="1" w:styleId="RTFNum18">
    <w:name w:val="RTF_Num 18"/>
    <w:qFormat/>
    <w:rsid w:val="004A3C2C"/>
  </w:style>
  <w:style w:type="numbering" w:customStyle="1" w:styleId="RTFNum19">
    <w:name w:val="RTF_Num 19"/>
    <w:qFormat/>
    <w:rsid w:val="004A3C2C"/>
  </w:style>
  <w:style w:type="numbering" w:customStyle="1" w:styleId="RTFNum20">
    <w:name w:val="RTF_Num 20"/>
    <w:qFormat/>
    <w:rsid w:val="004A3C2C"/>
  </w:style>
  <w:style w:type="numbering" w:customStyle="1" w:styleId="RTFNum21">
    <w:name w:val="RTF_Num 21"/>
    <w:qFormat/>
    <w:rsid w:val="004A3C2C"/>
  </w:style>
  <w:style w:type="numbering" w:customStyle="1" w:styleId="RTFNum22">
    <w:name w:val="RTF_Num 22"/>
    <w:qFormat/>
    <w:rsid w:val="004A3C2C"/>
  </w:style>
  <w:style w:type="numbering" w:customStyle="1" w:styleId="RTFNum23">
    <w:name w:val="RTF_Num 23"/>
    <w:qFormat/>
    <w:rsid w:val="004A3C2C"/>
  </w:style>
  <w:style w:type="numbering" w:customStyle="1" w:styleId="RTFNum24">
    <w:name w:val="RTF_Num 24"/>
    <w:qFormat/>
    <w:rsid w:val="004A3C2C"/>
  </w:style>
  <w:style w:type="numbering" w:customStyle="1" w:styleId="RTFNum25">
    <w:name w:val="RTF_Num 25"/>
    <w:qFormat/>
    <w:rsid w:val="004A3C2C"/>
  </w:style>
  <w:style w:type="numbering" w:customStyle="1" w:styleId="RTFNum26">
    <w:name w:val="RTF_Num 26"/>
    <w:qFormat/>
    <w:rsid w:val="004A3C2C"/>
  </w:style>
  <w:style w:type="numbering" w:customStyle="1" w:styleId="RTFNum27">
    <w:name w:val="RTF_Num 27"/>
    <w:qFormat/>
    <w:rsid w:val="004A3C2C"/>
  </w:style>
  <w:style w:type="numbering" w:customStyle="1" w:styleId="RTFNum28">
    <w:name w:val="RTF_Num 28"/>
    <w:qFormat/>
    <w:rsid w:val="004A3C2C"/>
  </w:style>
  <w:style w:type="numbering" w:customStyle="1" w:styleId="RTFNum29">
    <w:name w:val="RTF_Num 29"/>
    <w:qFormat/>
    <w:rsid w:val="004A3C2C"/>
  </w:style>
  <w:style w:type="numbering" w:customStyle="1" w:styleId="RTFNum30">
    <w:name w:val="RTF_Num 30"/>
    <w:qFormat/>
    <w:rsid w:val="004A3C2C"/>
  </w:style>
  <w:style w:type="numbering" w:customStyle="1" w:styleId="RTFNum31">
    <w:name w:val="RTF_Num 31"/>
    <w:qFormat/>
    <w:rsid w:val="004A3C2C"/>
  </w:style>
  <w:style w:type="numbering" w:customStyle="1" w:styleId="RTFNum32">
    <w:name w:val="RTF_Num 32"/>
    <w:qFormat/>
    <w:rsid w:val="004A3C2C"/>
  </w:style>
  <w:style w:type="numbering" w:customStyle="1" w:styleId="RTFNum33">
    <w:name w:val="RTF_Num 33"/>
    <w:qFormat/>
    <w:rsid w:val="004A3C2C"/>
  </w:style>
  <w:style w:type="numbering" w:customStyle="1" w:styleId="RTFNum34">
    <w:name w:val="RTF_Num 34"/>
    <w:qFormat/>
    <w:rsid w:val="004A3C2C"/>
  </w:style>
  <w:style w:type="numbering" w:customStyle="1" w:styleId="RTFNum35">
    <w:name w:val="RTF_Num 35"/>
    <w:qFormat/>
    <w:rsid w:val="004A3C2C"/>
  </w:style>
  <w:style w:type="numbering" w:customStyle="1" w:styleId="RTFNum36">
    <w:name w:val="RTF_Num 36"/>
    <w:qFormat/>
    <w:rsid w:val="004A3C2C"/>
  </w:style>
  <w:style w:type="numbering" w:customStyle="1" w:styleId="RTFNum37">
    <w:name w:val="RTF_Num 37"/>
    <w:qFormat/>
    <w:rsid w:val="004A3C2C"/>
  </w:style>
  <w:style w:type="numbering" w:customStyle="1" w:styleId="RTFNum38">
    <w:name w:val="RTF_Num 38"/>
    <w:qFormat/>
    <w:rsid w:val="004A3C2C"/>
  </w:style>
  <w:style w:type="paragraph" w:styleId="ac">
    <w:name w:val="List Paragraph"/>
    <w:basedOn w:val="a"/>
    <w:uiPriority w:val="34"/>
    <w:qFormat/>
    <w:rsid w:val="00AD351B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CE24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E240F"/>
  </w:style>
  <w:style w:type="paragraph" w:styleId="af">
    <w:name w:val="footer"/>
    <w:basedOn w:val="a"/>
    <w:link w:val="af0"/>
    <w:uiPriority w:val="99"/>
    <w:semiHidden/>
    <w:unhideWhenUsed/>
    <w:rsid w:val="00CE24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E240F"/>
  </w:style>
  <w:style w:type="paragraph" w:styleId="31">
    <w:name w:val="Body Text 3"/>
    <w:basedOn w:val="a"/>
    <w:link w:val="32"/>
    <w:uiPriority w:val="99"/>
    <w:unhideWhenUsed/>
    <w:rsid w:val="00EF266C"/>
    <w:pPr>
      <w:spacing w:after="120"/>
    </w:pPr>
    <w:rPr>
      <w:sz w:val="16"/>
      <w:szCs w:val="14"/>
    </w:rPr>
  </w:style>
  <w:style w:type="character" w:customStyle="1" w:styleId="32">
    <w:name w:val="Основной текст 3 Знак"/>
    <w:basedOn w:val="a0"/>
    <w:link w:val="31"/>
    <w:uiPriority w:val="99"/>
    <w:rsid w:val="00EF266C"/>
    <w:rPr>
      <w:sz w:val="16"/>
      <w:szCs w:val="14"/>
    </w:rPr>
  </w:style>
  <w:style w:type="character" w:customStyle="1" w:styleId="10">
    <w:name w:val="Заголовок 1 Знак"/>
    <w:basedOn w:val="a0"/>
    <w:link w:val="1"/>
    <w:rsid w:val="00EF266C"/>
    <w:rPr>
      <w:rFonts w:ascii="Times New Roman" w:eastAsia="Times New Roman" w:hAnsi="Times New Roman" w:cs="Times New Roman"/>
      <w:b/>
      <w:bCs/>
      <w:kern w:val="0"/>
      <w:sz w:val="24"/>
      <w:lang w:bidi="ar-SA"/>
    </w:rPr>
  </w:style>
  <w:style w:type="character" w:customStyle="1" w:styleId="30">
    <w:name w:val="Заголовок 3 Знак"/>
    <w:basedOn w:val="a0"/>
    <w:link w:val="3"/>
    <w:rsid w:val="00EF266C"/>
    <w:rPr>
      <w:rFonts w:ascii="Times New Roman" w:eastAsia="Times New Roman" w:hAnsi="Times New Roman" w:cs="Times New Roman"/>
      <w:b/>
      <w:bCs/>
      <w:kern w:val="0"/>
      <w:sz w:val="24"/>
      <w:lang w:bidi="ar-SA"/>
    </w:rPr>
  </w:style>
  <w:style w:type="paragraph" w:styleId="af1">
    <w:name w:val="No Spacing"/>
    <w:uiPriority w:val="1"/>
    <w:qFormat/>
    <w:rsid w:val="006818B6"/>
    <w:pPr>
      <w:widowControl w:val="0"/>
    </w:pPr>
  </w:style>
  <w:style w:type="paragraph" w:styleId="af2">
    <w:name w:val="Balloon Text"/>
    <w:basedOn w:val="a"/>
    <w:link w:val="af3"/>
    <w:uiPriority w:val="99"/>
    <w:semiHidden/>
    <w:unhideWhenUsed/>
    <w:rsid w:val="003D615A"/>
    <w:rPr>
      <w:rFonts w:ascii="Segoe UI" w:hAnsi="Segoe UI"/>
      <w:sz w:val="18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D615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cp:lastPrinted>2021-08-05T12:08:00Z</cp:lastPrinted>
  <dcterms:created xsi:type="dcterms:W3CDTF">2021-08-05T12:09:00Z</dcterms:created>
  <dcterms:modified xsi:type="dcterms:W3CDTF">2021-08-05T12:09:00Z</dcterms:modified>
  <dc:language>ru-RU</dc:language>
</cp:coreProperties>
</file>